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95b39f28d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02267154c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Harama Talla,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e7e92492a418b" /><Relationship Type="http://schemas.openxmlformats.org/officeDocument/2006/relationships/numbering" Target="/word/numbering.xml" Id="R31b6397bad314bd8" /><Relationship Type="http://schemas.openxmlformats.org/officeDocument/2006/relationships/settings" Target="/word/settings.xml" Id="Rd661aba2b12b411c" /><Relationship Type="http://schemas.openxmlformats.org/officeDocument/2006/relationships/image" Target="/word/media/4e01d3d8-a4ea-4f83-ad64-a0a010bd222f.png" Id="R9b402267154c43c0" /></Relationships>
</file>