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9cc3f49cb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f7585cdca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Hashamwala,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aa934fadc4856" /><Relationship Type="http://schemas.openxmlformats.org/officeDocument/2006/relationships/numbering" Target="/word/numbering.xml" Id="R9ecceafa4a304176" /><Relationship Type="http://schemas.openxmlformats.org/officeDocument/2006/relationships/settings" Target="/word/settings.xml" Id="R0adc57e2926a4255" /><Relationship Type="http://schemas.openxmlformats.org/officeDocument/2006/relationships/image" Target="/word/media/094b0c6d-0fcf-4c79-93c2-66b9892e567f.png" Id="R76df7585cdca4c75" /></Relationships>
</file>