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bf2cd528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bc1d53a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9236007d4049" /><Relationship Type="http://schemas.openxmlformats.org/officeDocument/2006/relationships/numbering" Target="/word/numbering.xml" Id="Re5a769935bf24b2d" /><Relationship Type="http://schemas.openxmlformats.org/officeDocument/2006/relationships/settings" Target="/word/settings.xml" Id="R37fcaff6c0c04156" /><Relationship Type="http://schemas.openxmlformats.org/officeDocument/2006/relationships/image" Target="/word/media/fff9f438-1cc3-4cf0-8281-c85c6c139432.png" Id="Rd39abc1d53a64f48" /></Relationships>
</file>