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4877ab8d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8df81c6d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 ul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7d5179dfc4a97" /><Relationship Type="http://schemas.openxmlformats.org/officeDocument/2006/relationships/numbering" Target="/word/numbering.xml" Id="Rae4aa2fecc96453b" /><Relationship Type="http://schemas.openxmlformats.org/officeDocument/2006/relationships/settings" Target="/word/settings.xml" Id="R7a6f37dc694a4c5c" /><Relationship Type="http://schemas.openxmlformats.org/officeDocument/2006/relationships/image" Target="/word/media/c877f695-e8c8-453d-80a0-49a0f2f1386c.png" Id="R74ba8df81c6d4e53" /></Relationships>
</file>