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a4f53ab00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3c5e1a301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Hota Naiyanwala,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45a4d73d34f98" /><Relationship Type="http://schemas.openxmlformats.org/officeDocument/2006/relationships/numbering" Target="/word/numbering.xml" Id="R35b2b73d249241e2" /><Relationship Type="http://schemas.openxmlformats.org/officeDocument/2006/relationships/settings" Target="/word/settings.xml" Id="Ref1c491ecbbc41bc" /><Relationship Type="http://schemas.openxmlformats.org/officeDocument/2006/relationships/image" Target="/word/media/f1f1f0b9-a4bc-4574-81e4-a606b7025058.png" Id="R6e33c5e1a30140dc" /></Relationships>
</file>