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4cf6a7daf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5f065d4dc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Hussainabad,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fba7ca20e419e" /><Relationship Type="http://schemas.openxmlformats.org/officeDocument/2006/relationships/numbering" Target="/word/numbering.xml" Id="Ra243700e92344062" /><Relationship Type="http://schemas.openxmlformats.org/officeDocument/2006/relationships/settings" Target="/word/settings.xml" Id="R8d1fa3df781f424d" /><Relationship Type="http://schemas.openxmlformats.org/officeDocument/2006/relationships/image" Target="/word/media/67eac5bd-8c50-44ad-8edb-a645850c65a6.png" Id="R8c55f065d4dc4c2e" /></Relationships>
</file>