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2c81034ef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b8e2bdba0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Imamun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65ce3005d4741" /><Relationship Type="http://schemas.openxmlformats.org/officeDocument/2006/relationships/numbering" Target="/word/numbering.xml" Id="Rc16a8044f6f44640" /><Relationship Type="http://schemas.openxmlformats.org/officeDocument/2006/relationships/settings" Target="/word/settings.xml" Id="R3bab19afede94eac" /><Relationship Type="http://schemas.openxmlformats.org/officeDocument/2006/relationships/image" Target="/word/media/115a62f4-781d-4809-9a28-4bb43edca5f5.png" Id="Rf7bb8e2bdba04645" /></Relationships>
</file>