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0d05c56b4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b4230d4f8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Jabbar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0116c5ce34102" /><Relationship Type="http://schemas.openxmlformats.org/officeDocument/2006/relationships/numbering" Target="/word/numbering.xml" Id="Rfe8434417a9e405a" /><Relationship Type="http://schemas.openxmlformats.org/officeDocument/2006/relationships/settings" Target="/word/settings.xml" Id="R3a34cd83f78841ae" /><Relationship Type="http://schemas.openxmlformats.org/officeDocument/2006/relationships/image" Target="/word/media/1f3ebd91-36d9-4637-8b4a-bb5299731c57.png" Id="R6a3b4230d4f84224" /></Relationships>
</file>