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26415ca8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88efedc2b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0d6eb38f44fc" /><Relationship Type="http://schemas.openxmlformats.org/officeDocument/2006/relationships/numbering" Target="/word/numbering.xml" Id="R49c5f4f5e4684147" /><Relationship Type="http://schemas.openxmlformats.org/officeDocument/2006/relationships/settings" Target="/word/settings.xml" Id="Rf016859a26db4a32" /><Relationship Type="http://schemas.openxmlformats.org/officeDocument/2006/relationships/image" Target="/word/media/0c707953-4408-4571-9613-c940e3c05709.png" Id="R47588efedc2b4fcf" /></Relationships>
</file>