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1291ad7e9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ce3b811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 Mehrab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4e839a9504393" /><Relationship Type="http://schemas.openxmlformats.org/officeDocument/2006/relationships/numbering" Target="/word/numbering.xml" Id="R9b4df68ce5494fe5" /><Relationship Type="http://schemas.openxmlformats.org/officeDocument/2006/relationships/settings" Target="/word/settings.xml" Id="R55591a10d6074d73" /><Relationship Type="http://schemas.openxmlformats.org/officeDocument/2006/relationships/image" Target="/word/media/9d6b8f23-8c66-4bc2-8323-193b25b40668.png" Id="R0b32ce3b81174d6d" /></Relationships>
</file>