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bbbf4ca21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1c1127709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Bahlolwali,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6adc9be8b429e" /><Relationship Type="http://schemas.openxmlformats.org/officeDocument/2006/relationships/numbering" Target="/word/numbering.xml" Id="R46b0e6c84818468e" /><Relationship Type="http://schemas.openxmlformats.org/officeDocument/2006/relationships/settings" Target="/word/settings.xml" Id="Re69e98f0e29b4273" /><Relationship Type="http://schemas.openxmlformats.org/officeDocument/2006/relationships/image" Target="/word/media/d5b11201-38fb-4b8a-ac9f-10bd674fc704.png" Id="Rf7c1c11277094559" /></Relationships>
</file>