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9939588a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3b01e7e66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Chappanwali,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e6f3fef954cf0" /><Relationship Type="http://schemas.openxmlformats.org/officeDocument/2006/relationships/numbering" Target="/word/numbering.xml" Id="R283f4be7803c45ca" /><Relationship Type="http://schemas.openxmlformats.org/officeDocument/2006/relationships/settings" Target="/word/settings.xml" Id="R8ae2fa2985fd4320" /><Relationship Type="http://schemas.openxmlformats.org/officeDocument/2006/relationships/image" Target="/word/media/c89995c2-6147-45ac-8d03-ece603d531cc.png" Id="R03a3b01e7e664e7c" /></Relationships>
</file>