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ec4fe84a5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e51b54983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Rahmani,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94bc392d14143" /><Relationship Type="http://schemas.openxmlformats.org/officeDocument/2006/relationships/numbering" Target="/word/numbering.xml" Id="R2dac137bc9e64cb3" /><Relationship Type="http://schemas.openxmlformats.org/officeDocument/2006/relationships/settings" Target="/word/settings.xml" Id="R0eeed2871b1f4583" /><Relationship Type="http://schemas.openxmlformats.org/officeDocument/2006/relationships/image" Target="/word/media/d1cceb34-2146-4733-b144-61a5e6bcd346.png" Id="R595e51b549834962" /></Relationships>
</file>