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3c66aa26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f065b580c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d45e69974eff" /><Relationship Type="http://schemas.openxmlformats.org/officeDocument/2006/relationships/numbering" Target="/word/numbering.xml" Id="R2b87f918261e4a56" /><Relationship Type="http://schemas.openxmlformats.org/officeDocument/2006/relationships/settings" Target="/word/settings.xml" Id="Ra28a84df21764d9b" /><Relationship Type="http://schemas.openxmlformats.org/officeDocument/2006/relationships/image" Target="/word/media/3ce1af45-ce8b-4159-901a-4b3c583df979.png" Id="R099f065b580c4c11" /></Relationships>
</file>