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b108b5e5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2b6d823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b5ebe17254695" /><Relationship Type="http://schemas.openxmlformats.org/officeDocument/2006/relationships/numbering" Target="/word/numbering.xml" Id="R1106ed2a52214397" /><Relationship Type="http://schemas.openxmlformats.org/officeDocument/2006/relationships/settings" Target="/word/settings.xml" Id="R89bae20b4dbb4d2e" /><Relationship Type="http://schemas.openxmlformats.org/officeDocument/2006/relationships/image" Target="/word/media/af4e84fe-bbb0-44a5-a912-5837c4f33b1f.png" Id="R03192b6d823f4494" /></Relationships>
</file>