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5ce35e9cb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48c2cb8fa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Kaliaran de Bheni,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ee7d29d9e4724" /><Relationship Type="http://schemas.openxmlformats.org/officeDocument/2006/relationships/numbering" Target="/word/numbering.xml" Id="R738f167d8e4b46ad" /><Relationship Type="http://schemas.openxmlformats.org/officeDocument/2006/relationships/settings" Target="/word/settings.xml" Id="R2d9bac343fa2423f" /><Relationship Type="http://schemas.openxmlformats.org/officeDocument/2006/relationships/image" Target="/word/media/10e4e006-6cae-45b0-8456-6aa15f72f2b2.png" Id="R10648c2cb8fa49bd" /></Relationships>
</file>