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1eae4f0f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1a01fbcd8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Kalsoke,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6da3de4f8405c" /><Relationship Type="http://schemas.openxmlformats.org/officeDocument/2006/relationships/numbering" Target="/word/numbering.xml" Id="R10cd865d2d744d6c" /><Relationship Type="http://schemas.openxmlformats.org/officeDocument/2006/relationships/settings" Target="/word/settings.xml" Id="R90f220731a9049e2" /><Relationship Type="http://schemas.openxmlformats.org/officeDocument/2006/relationships/image" Target="/word/media/e066a7dd-96f5-45e7-9cd4-851d2eee07a8.png" Id="R5a71a01fbcd846ed" /></Relationships>
</file>