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2eca4d4b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37fb61e6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 Chu,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e80e01a044c1b" /><Relationship Type="http://schemas.openxmlformats.org/officeDocument/2006/relationships/numbering" Target="/word/numbering.xml" Id="Rb266444b17854fbb" /><Relationship Type="http://schemas.openxmlformats.org/officeDocument/2006/relationships/settings" Target="/word/settings.xml" Id="R293f7d50b7aa4d5b" /><Relationship Type="http://schemas.openxmlformats.org/officeDocument/2006/relationships/image" Target="/word/media/44c7f9da-bb02-4d38-8856-3aeaa266da05.png" Id="R8ec37fb61e67457f" /></Relationships>
</file>