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dab7cb3b2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51c14dce8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Kamalpur Chishtian,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fa5f7c0714be1" /><Relationship Type="http://schemas.openxmlformats.org/officeDocument/2006/relationships/numbering" Target="/word/numbering.xml" Id="R2f8005f0ce2d40b1" /><Relationship Type="http://schemas.openxmlformats.org/officeDocument/2006/relationships/settings" Target="/word/settings.xml" Id="R824e86e7c4274ef9" /><Relationship Type="http://schemas.openxmlformats.org/officeDocument/2006/relationships/image" Target="/word/media/8853423a-4381-4262-b770-cb244d24362f.png" Id="R49c51c14dce84af5" /></Relationships>
</file>