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2516b91cb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f3e1cfcb5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 Chanan,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0e841f6704652" /><Relationship Type="http://schemas.openxmlformats.org/officeDocument/2006/relationships/numbering" Target="/word/numbering.xml" Id="R14afb7b31baf4fc6" /><Relationship Type="http://schemas.openxmlformats.org/officeDocument/2006/relationships/settings" Target="/word/settings.xml" Id="R9a7c40520788473a" /><Relationship Type="http://schemas.openxmlformats.org/officeDocument/2006/relationships/image" Target="/word/media/d3d1319f-4fd7-41f7-9269-3ba33e74e3f1.png" Id="R7fbf3e1cfcb5428a" /></Relationships>
</file>