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4ba7ce28e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61b76b35a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Kansi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31c40e99f4e25" /><Relationship Type="http://schemas.openxmlformats.org/officeDocument/2006/relationships/numbering" Target="/word/numbering.xml" Id="R7ecbf92cde3c439b" /><Relationship Type="http://schemas.openxmlformats.org/officeDocument/2006/relationships/settings" Target="/word/settings.xml" Id="Ra2317782bb8b4ede" /><Relationship Type="http://schemas.openxmlformats.org/officeDocument/2006/relationships/image" Target="/word/media/2df5605e-bd0c-4627-b3a4-f3ec464b294d.png" Id="Re4661b76b35a4142" /></Relationships>
</file>