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8480c6068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bc3d4cf61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Kath Garhwala,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1ec572419436b" /><Relationship Type="http://schemas.openxmlformats.org/officeDocument/2006/relationships/numbering" Target="/word/numbering.xml" Id="R54b4f86d789e446d" /><Relationship Type="http://schemas.openxmlformats.org/officeDocument/2006/relationships/settings" Target="/word/settings.xml" Id="R1eb9d18436fa4141" /><Relationship Type="http://schemas.openxmlformats.org/officeDocument/2006/relationships/image" Target="/word/media/29b700ad-a4f8-4812-be88-beade702ee37.png" Id="R03fbc3d4cf614a56" /></Relationships>
</file>