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2ba8983d9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b3892c2fc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32310e934ba8" /><Relationship Type="http://schemas.openxmlformats.org/officeDocument/2006/relationships/numbering" Target="/word/numbering.xml" Id="R71fe1659fb5c4e50" /><Relationship Type="http://schemas.openxmlformats.org/officeDocument/2006/relationships/settings" Target="/word/settings.xml" Id="Rfbd4b16ef2d547fd" /><Relationship Type="http://schemas.openxmlformats.org/officeDocument/2006/relationships/image" Target="/word/media/47438823-28b2-4666-93a0-81b6bff83b73.png" Id="R47ab3892c2fc4d05" /></Relationships>
</file>