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e4f4d4479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622011b6e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Kharmar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c78c5d2de4fae" /><Relationship Type="http://schemas.openxmlformats.org/officeDocument/2006/relationships/numbering" Target="/word/numbering.xml" Id="R87cc62b987534f70" /><Relationship Type="http://schemas.openxmlformats.org/officeDocument/2006/relationships/settings" Target="/word/settings.xml" Id="R67508ad1de374b7d" /><Relationship Type="http://schemas.openxmlformats.org/officeDocument/2006/relationships/image" Target="/word/media/f5fec651-e122-4adb-bb29-13280f1499c4.png" Id="R770622011b6e4fdf" /></Relationships>
</file>