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928ae675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d401bbb9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b821f4f914962" /><Relationship Type="http://schemas.openxmlformats.org/officeDocument/2006/relationships/numbering" Target="/word/numbering.xml" Id="R8b54aa8d64a6452c" /><Relationship Type="http://schemas.openxmlformats.org/officeDocument/2006/relationships/settings" Target="/word/settings.xml" Id="Rab354a4bdbc74f76" /><Relationship Type="http://schemas.openxmlformats.org/officeDocument/2006/relationships/image" Target="/word/media/76089055-c9ad-4a3b-aee6-7a247267b5f5.png" Id="R48ad401bbb9f4293" /></Relationships>
</file>