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383c99ef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4fde33676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Khema ka 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48d02513a44f8" /><Relationship Type="http://schemas.openxmlformats.org/officeDocument/2006/relationships/numbering" Target="/word/numbering.xml" Id="Rbb950becef644bf5" /><Relationship Type="http://schemas.openxmlformats.org/officeDocument/2006/relationships/settings" Target="/word/settings.xml" Id="R775fbb9f6d9b45a7" /><Relationship Type="http://schemas.openxmlformats.org/officeDocument/2006/relationships/image" Target="/word/media/708dffc3-43ce-493d-86a9-6fb49b20508d.png" Id="R1454fde336764abd" /></Relationships>
</file>