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21d6b933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126df35bd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Khrarlat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e85af5192450b" /><Relationship Type="http://schemas.openxmlformats.org/officeDocument/2006/relationships/numbering" Target="/word/numbering.xml" Id="R53fed4c151364650" /><Relationship Type="http://schemas.openxmlformats.org/officeDocument/2006/relationships/settings" Target="/word/settings.xml" Id="Rba0fa35fa00c4f94" /><Relationship Type="http://schemas.openxmlformats.org/officeDocument/2006/relationships/image" Target="/word/media/2595e88d-bad0-40ac-83c9-c024e6791932.png" Id="R090126df35bd4a42" /></Relationships>
</file>