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5c3a71b13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ed927c16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Khuni Parao,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dcb4946df4708" /><Relationship Type="http://schemas.openxmlformats.org/officeDocument/2006/relationships/numbering" Target="/word/numbering.xml" Id="Rb6c70391bf634d71" /><Relationship Type="http://schemas.openxmlformats.org/officeDocument/2006/relationships/settings" Target="/word/settings.xml" Id="R902cb30992c74396" /><Relationship Type="http://schemas.openxmlformats.org/officeDocument/2006/relationships/image" Target="/word/media/8953b7fd-4e0c-4967-b70b-9f5c5aa70844.png" Id="Rdfb0ed927c164df8" /></Relationships>
</file>