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b531e7c1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db9a9c414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Khurram Paracha,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3e1a737354bec" /><Relationship Type="http://schemas.openxmlformats.org/officeDocument/2006/relationships/numbering" Target="/word/numbering.xml" Id="R116cc92761454cae" /><Relationship Type="http://schemas.openxmlformats.org/officeDocument/2006/relationships/settings" Target="/word/settings.xml" Id="R3b9e2f6abe60493d" /><Relationship Type="http://schemas.openxmlformats.org/officeDocument/2006/relationships/image" Target="/word/media/b7d1df98-22d5-462f-8978-26765236da1c.png" Id="Reb1db9a9c4144633" /></Relationships>
</file>