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b057a2ee3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5a2d1f6a6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Khwarkoto,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0f53e3d3b4b61" /><Relationship Type="http://schemas.openxmlformats.org/officeDocument/2006/relationships/numbering" Target="/word/numbering.xml" Id="Rabf205d8af5a4f8d" /><Relationship Type="http://schemas.openxmlformats.org/officeDocument/2006/relationships/settings" Target="/word/settings.xml" Id="R0b74fc8a5df5413c" /><Relationship Type="http://schemas.openxmlformats.org/officeDocument/2006/relationships/image" Target="/word/media/96a88428-9c23-4136-b2b2-f042f86dd465.png" Id="R2685a2d1f6a64c79" /></Relationships>
</file>