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ca3cff870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b7a75dac3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Kiarbal,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f07dfa00b4b6f" /><Relationship Type="http://schemas.openxmlformats.org/officeDocument/2006/relationships/numbering" Target="/word/numbering.xml" Id="R7960a32c3c6a4322" /><Relationship Type="http://schemas.openxmlformats.org/officeDocument/2006/relationships/settings" Target="/word/settings.xml" Id="R84904a95ea8f4579" /><Relationship Type="http://schemas.openxmlformats.org/officeDocument/2006/relationships/image" Target="/word/media/053f3c85-2d5a-46f0-977d-a045f1f7bdd1.png" Id="Rff2b7a75dac34df4" /></Relationships>
</file>