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1ca51d2e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ece1cb8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Pir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44ffca9ad4dcf" /><Relationship Type="http://schemas.openxmlformats.org/officeDocument/2006/relationships/numbering" Target="/word/numbering.xml" Id="Rc4bd73275b2747c1" /><Relationship Type="http://schemas.openxmlformats.org/officeDocument/2006/relationships/settings" Target="/word/settings.xml" Id="R12ec74a9a53f42da" /><Relationship Type="http://schemas.openxmlformats.org/officeDocument/2006/relationships/image" Target="/word/media/2796b851-a106-4134-8fa7-a69694c8a17a.png" Id="R8256ece1cb8141ea" /></Relationships>
</file>