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1b26e35b4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727dd4298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Nadir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93389c3ae4740" /><Relationship Type="http://schemas.openxmlformats.org/officeDocument/2006/relationships/numbering" Target="/word/numbering.xml" Id="R50f321d5eef3414d" /><Relationship Type="http://schemas.openxmlformats.org/officeDocument/2006/relationships/settings" Target="/word/settings.xml" Id="R7487a326851247f3" /><Relationship Type="http://schemas.openxmlformats.org/officeDocument/2006/relationships/image" Target="/word/media/2cf775e7-9df2-47f5-ba21-95a822eb8716.png" Id="R735727dd429846fa" /></Relationships>
</file>