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00004efcc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1a48c9990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Korophon,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75340f80744e7" /><Relationship Type="http://schemas.openxmlformats.org/officeDocument/2006/relationships/numbering" Target="/word/numbering.xml" Id="Rec9111e99cb24c84" /><Relationship Type="http://schemas.openxmlformats.org/officeDocument/2006/relationships/settings" Target="/word/settings.xml" Id="R5b7d60b321e44f9e" /><Relationship Type="http://schemas.openxmlformats.org/officeDocument/2006/relationships/image" Target="/word/media/bfb9abf2-3cec-4f69-9e2a-bc7afd7dbcea.png" Id="R41a1a48c999043ba" /></Relationships>
</file>