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c40e322a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defff9738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Brandreth,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66b33c6e34723" /><Relationship Type="http://schemas.openxmlformats.org/officeDocument/2006/relationships/numbering" Target="/word/numbering.xml" Id="R2e67463febfd4b8a" /><Relationship Type="http://schemas.openxmlformats.org/officeDocument/2006/relationships/settings" Target="/word/settings.xml" Id="R42a6fa16c1ae4440" /><Relationship Type="http://schemas.openxmlformats.org/officeDocument/2006/relationships/image" Target="/word/media/6f3382fc-4317-46a5-9469-cab9c6f9c982.png" Id="R9c8defff973847af" /></Relationships>
</file>