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1226f25e8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65e3d85eb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Kahan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a2a3c4c384c65" /><Relationship Type="http://schemas.openxmlformats.org/officeDocument/2006/relationships/numbering" Target="/word/numbering.xml" Id="R1d5ccccdd64c48a7" /><Relationship Type="http://schemas.openxmlformats.org/officeDocument/2006/relationships/settings" Target="/word/settings.xml" Id="R3ef932e26c7348aa" /><Relationship Type="http://schemas.openxmlformats.org/officeDocument/2006/relationships/image" Target="/word/media/bb5fca24-91a2-4201-931d-543dfd8dce9e.png" Id="Rd3e65e3d85eb485f" /></Relationships>
</file>