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40533b8fa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b84c86421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Shams,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3fccd3d5c4b8f" /><Relationship Type="http://schemas.openxmlformats.org/officeDocument/2006/relationships/numbering" Target="/word/numbering.xml" Id="Rc9fb56c9890e4459" /><Relationship Type="http://schemas.openxmlformats.org/officeDocument/2006/relationships/settings" Target="/word/settings.xml" Id="Rb2711b2e47214d17" /><Relationship Type="http://schemas.openxmlformats.org/officeDocument/2006/relationships/image" Target="/word/media/04512ec2-cab9-4842-8ecc-db2a52be23e0.png" Id="R3e2b84c8642147a5" /></Relationships>
</file>