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6ad0fd10b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bb08c1507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 Rahm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649c016b04795" /><Relationship Type="http://schemas.openxmlformats.org/officeDocument/2006/relationships/numbering" Target="/word/numbering.xml" Id="Rfc64dc92e2ac4da5" /><Relationship Type="http://schemas.openxmlformats.org/officeDocument/2006/relationships/settings" Target="/word/settings.xml" Id="R0b86fdbc4a54446a" /><Relationship Type="http://schemas.openxmlformats.org/officeDocument/2006/relationships/image" Target="/word/media/f5cc4ea8-cae8-4724-bb45-6c53aa2a3239.png" Id="R9c2bb08c15074c71" /></Relationships>
</file>