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abf5e66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a0dca9b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Wirkan,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2793ae6f4bc3" /><Relationship Type="http://schemas.openxmlformats.org/officeDocument/2006/relationships/numbering" Target="/word/numbering.xml" Id="R7faa44f5ad7a4aa5" /><Relationship Type="http://schemas.openxmlformats.org/officeDocument/2006/relationships/settings" Target="/word/settings.xml" Id="Rac5d2e2462ca4c40" /><Relationship Type="http://schemas.openxmlformats.org/officeDocument/2006/relationships/image" Target="/word/media/828de9f2-689e-41e5-be47-cdd2422aed27.png" Id="Rb97aa0dca9b2495d" /></Relationships>
</file>