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e741d84b1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5a309f25c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Lachuprai,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2d6e01282475f" /><Relationship Type="http://schemas.openxmlformats.org/officeDocument/2006/relationships/numbering" Target="/word/numbering.xml" Id="R57ba2ca356b34b95" /><Relationship Type="http://schemas.openxmlformats.org/officeDocument/2006/relationships/settings" Target="/word/settings.xml" Id="R2943c724efc843b0" /><Relationship Type="http://schemas.openxmlformats.org/officeDocument/2006/relationships/image" Target="/word/media/da0849f3-6434-492c-87c6-b0e41c80ccb9.png" Id="Rf565a309f25c4a94" /></Relationships>
</file>