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624d8955a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53bae5b51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Laiq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d7ebcb72748d7" /><Relationship Type="http://schemas.openxmlformats.org/officeDocument/2006/relationships/numbering" Target="/word/numbering.xml" Id="R8452a4a157f24691" /><Relationship Type="http://schemas.openxmlformats.org/officeDocument/2006/relationships/settings" Target="/word/settings.xml" Id="R30ab5a90ff704471" /><Relationship Type="http://schemas.openxmlformats.org/officeDocument/2006/relationships/image" Target="/word/media/a611ce29-3ad6-4c55-911d-82fbb8ce0100.png" Id="Rd9753bae5b5141e9" /></Relationships>
</file>