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3290ff1d2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52db44b2a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2e7676fa0480e" /><Relationship Type="http://schemas.openxmlformats.org/officeDocument/2006/relationships/numbering" Target="/word/numbering.xml" Id="Ref0856efe7ee4622" /><Relationship Type="http://schemas.openxmlformats.org/officeDocument/2006/relationships/settings" Target="/word/settings.xml" Id="R6f974d279bc24dc4" /><Relationship Type="http://schemas.openxmlformats.org/officeDocument/2006/relationships/image" Target="/word/media/1a2ea85d-858f-4cd8-8f96-e3ef2da58272.png" Id="R60f52db44b2a43da" /></Relationships>
</file>