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b6a305a4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edf7f51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ac5116ed420e" /><Relationship Type="http://schemas.openxmlformats.org/officeDocument/2006/relationships/numbering" Target="/word/numbering.xml" Id="Rfea333d1d57c45bf" /><Relationship Type="http://schemas.openxmlformats.org/officeDocument/2006/relationships/settings" Target="/word/settings.xml" Id="R7dcbdeb2892d4555" /><Relationship Type="http://schemas.openxmlformats.org/officeDocument/2006/relationships/image" Target="/word/media/b2d47dbe-240f-4610-a5a5-29aeba279d27.png" Id="R4981edf7f51a47f7" /></Relationships>
</file>