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df0f50c9d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eac649c7d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Landidak Khan Suba,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051be343647f8" /><Relationship Type="http://schemas.openxmlformats.org/officeDocument/2006/relationships/numbering" Target="/word/numbering.xml" Id="Rc474bef8dc1e4cbf" /><Relationship Type="http://schemas.openxmlformats.org/officeDocument/2006/relationships/settings" Target="/word/settings.xml" Id="R2ea16c2d62de4b48" /><Relationship Type="http://schemas.openxmlformats.org/officeDocument/2006/relationships/image" Target="/word/media/b30e1d8b-8e66-4257-bf82-f2bea6f15c4f.png" Id="R6c9eac649c7d46c0" /></Relationships>
</file>