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41ee11364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ba5a2e043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Larai Piaza,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d93fbb1ba4269" /><Relationship Type="http://schemas.openxmlformats.org/officeDocument/2006/relationships/numbering" Target="/word/numbering.xml" Id="Rbfe091f405ab4b6a" /><Relationship Type="http://schemas.openxmlformats.org/officeDocument/2006/relationships/settings" Target="/word/settings.xml" Id="R1c6a493c5b35413d" /><Relationship Type="http://schemas.openxmlformats.org/officeDocument/2006/relationships/image" Target="/word/media/383267bc-e09a-4ab4-b2b6-76a1b031539d.png" Id="R58fba5a2e0434c6c" /></Relationships>
</file>