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eb37c926f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4e5a51c01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51afddbbf459c" /><Relationship Type="http://schemas.openxmlformats.org/officeDocument/2006/relationships/numbering" Target="/word/numbering.xml" Id="R4b1081ce66484f48" /><Relationship Type="http://schemas.openxmlformats.org/officeDocument/2006/relationships/settings" Target="/word/settings.xml" Id="Re02fedb192074cd6" /><Relationship Type="http://schemas.openxmlformats.org/officeDocument/2006/relationships/image" Target="/word/media/c68bb3dc-81c9-4089-ae8a-57c5311b164f.png" Id="R94f4e5a51c014a3d" /></Relationships>
</file>