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62a52099e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6c08bafe5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e84f3faf04e26" /><Relationship Type="http://schemas.openxmlformats.org/officeDocument/2006/relationships/numbering" Target="/word/numbering.xml" Id="R1643ecd78f75440a" /><Relationship Type="http://schemas.openxmlformats.org/officeDocument/2006/relationships/settings" Target="/word/settings.xml" Id="Rada336141a704f60" /><Relationship Type="http://schemas.openxmlformats.org/officeDocument/2006/relationships/image" Target="/word/media/83e2d1c7-7d1c-467d-ae84-67d87cee3f19.png" Id="R2216c08bafe54664" /></Relationships>
</file>