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88ba5fb39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f46c2c892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Muhammad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bd3a8056f4a12" /><Relationship Type="http://schemas.openxmlformats.org/officeDocument/2006/relationships/numbering" Target="/word/numbering.xml" Id="R1a2016f2d5ef4904" /><Relationship Type="http://schemas.openxmlformats.org/officeDocument/2006/relationships/settings" Target="/word/settings.xml" Id="Rd70d14b4af8d4b5f" /><Relationship Type="http://schemas.openxmlformats.org/officeDocument/2006/relationships/image" Target="/word/media/f1a6c781-9bca-48ab-ad5c-1319dfbefe7a.png" Id="Rb1df46c2c8924df3" /></Relationships>
</file>