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a6a9daeab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235b30aed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Mahra Paian,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63f57dc664686" /><Relationship Type="http://schemas.openxmlformats.org/officeDocument/2006/relationships/numbering" Target="/word/numbering.xml" Id="Rbb3c9e479f4e4a34" /><Relationship Type="http://schemas.openxmlformats.org/officeDocument/2006/relationships/settings" Target="/word/settings.xml" Id="Rc863e3346c774298" /><Relationship Type="http://schemas.openxmlformats.org/officeDocument/2006/relationships/image" Target="/word/media/6d3a7d4d-02bf-460c-8d04-762c9eb7a3ff.png" Id="R723235b30aed40cc" /></Relationships>
</file>