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8f1327a9a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b956a2b57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97739a50e47e2" /><Relationship Type="http://schemas.openxmlformats.org/officeDocument/2006/relationships/numbering" Target="/word/numbering.xml" Id="Rf8573c86581c4e52" /><Relationship Type="http://schemas.openxmlformats.org/officeDocument/2006/relationships/settings" Target="/word/settings.xml" Id="R1d21ac3a78cf419f" /><Relationship Type="http://schemas.openxmlformats.org/officeDocument/2006/relationships/image" Target="/word/media/22c01f96-8e2a-4657-84c4-844ae8678e86.png" Id="R9d2b956a2b574032" /></Relationships>
</file>